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33" w:rsidRDefault="00F81E33" w:rsidP="00AE00E3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45"/>
          <w:szCs w:val="45"/>
          <w:lang w:eastAsia="ru-RU"/>
        </w:rPr>
      </w:pPr>
      <w:r w:rsidRPr="0063748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04D7AD" wp14:editId="14D2D8EC">
            <wp:extent cx="1837091" cy="1056640"/>
            <wp:effectExtent l="0" t="0" r="0" b="0"/>
            <wp:docPr id="2215" name="Рисунок 2" descr="F:\Data\01_Подработка\01_КОМПАНИИ\ВЛ логистик\Бланк и Визитка\бланк 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" name="Рисунок 2" descr="F:\Data\01_Подработка\01_КОМПАНИИ\ВЛ логистик\Бланк и Визитка\бланк 1-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 t="13077" r="67879" b="1538"/>
                    <a:stretch/>
                  </pic:blipFill>
                  <pic:spPr bwMode="auto">
                    <a:xfrm>
                      <a:off x="0" y="0"/>
                      <a:ext cx="18381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B28" w:rsidRDefault="00476B28" w:rsidP="00F81E33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444444"/>
          <w:sz w:val="45"/>
          <w:szCs w:val="45"/>
          <w:lang w:eastAsia="ru-RU"/>
        </w:rPr>
      </w:pPr>
      <w:bookmarkStart w:id="0" w:name="_GoBack"/>
      <w:bookmarkEnd w:id="0"/>
    </w:p>
    <w:p w:rsidR="0065389A" w:rsidRDefault="00637487" w:rsidP="00F81E33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444444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aps/>
          <w:color w:val="444444"/>
          <w:sz w:val="45"/>
          <w:szCs w:val="45"/>
          <w:lang w:eastAsia="ru-RU"/>
        </w:rPr>
        <w:t xml:space="preserve">параметры </w:t>
      </w:r>
      <w:r w:rsidRPr="00637487">
        <w:rPr>
          <w:rFonts w:ascii="Times New Roman" w:eastAsia="Times New Roman" w:hAnsi="Times New Roman" w:cs="Times New Roman"/>
          <w:caps/>
          <w:color w:val="444444"/>
          <w:sz w:val="45"/>
          <w:szCs w:val="45"/>
          <w:lang w:eastAsia="ru-RU"/>
        </w:rPr>
        <w:t xml:space="preserve">принимаемого груза </w:t>
      </w:r>
      <w:r w:rsidR="0065389A" w:rsidRPr="00637487">
        <w:rPr>
          <w:rFonts w:ascii="Times New Roman" w:eastAsia="Times New Roman" w:hAnsi="Times New Roman" w:cs="Times New Roman"/>
          <w:caps/>
          <w:color w:val="444444"/>
          <w:sz w:val="45"/>
          <w:szCs w:val="45"/>
          <w:lang w:eastAsia="ru-RU"/>
        </w:rPr>
        <w:t xml:space="preserve">К ВОЗДУШНОЙ </w:t>
      </w:r>
      <w:r w:rsidR="00761920" w:rsidRPr="00637487">
        <w:rPr>
          <w:rFonts w:ascii="Times New Roman" w:eastAsia="Times New Roman" w:hAnsi="Times New Roman" w:cs="Times New Roman"/>
          <w:caps/>
          <w:color w:val="444444"/>
          <w:sz w:val="45"/>
          <w:szCs w:val="45"/>
          <w:lang w:eastAsia="ru-RU"/>
        </w:rPr>
        <w:t>(авиа)</w:t>
      </w:r>
      <w:r w:rsidR="0065389A" w:rsidRPr="00637487">
        <w:rPr>
          <w:rFonts w:ascii="Times New Roman" w:eastAsia="Times New Roman" w:hAnsi="Times New Roman" w:cs="Times New Roman"/>
          <w:caps/>
          <w:color w:val="444444"/>
          <w:sz w:val="45"/>
          <w:szCs w:val="45"/>
          <w:lang w:eastAsia="ru-RU"/>
        </w:rPr>
        <w:t>ПЕРЕВОЗКЕ:</w:t>
      </w:r>
    </w:p>
    <w:p w:rsidR="00637487" w:rsidRPr="00637487" w:rsidRDefault="00637487" w:rsidP="00F81E33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444444"/>
          <w:sz w:val="45"/>
          <w:szCs w:val="45"/>
          <w:lang w:eastAsia="ru-RU"/>
        </w:r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2146"/>
        <w:gridCol w:w="2147"/>
        <w:gridCol w:w="2147"/>
        <w:gridCol w:w="2134"/>
        <w:gridCol w:w="2134"/>
        <w:gridCol w:w="2066"/>
        <w:gridCol w:w="2066"/>
      </w:tblGrid>
      <w:tr w:rsidR="00637487" w:rsidRPr="00637487" w:rsidTr="00637487">
        <w:trPr>
          <w:trHeight w:val="720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87" w:rsidRDefault="00637487" w:rsidP="0063748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Установленный авиационными нормами вес одного</w:t>
            </w:r>
            <w:r w:rsidRPr="006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кубического метра </w:t>
            </w:r>
            <w:proofErr w:type="gramStart"/>
            <w:r w:rsidRPr="006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груза &gt;</w:t>
            </w:r>
            <w:proofErr w:type="gramEnd"/>
            <w:r w:rsidRPr="006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= 167 кг, если вес одного куб. метра груза &lt; 167 кг, </w:t>
            </w:r>
          </w:p>
          <w:p w:rsidR="00637487" w:rsidRPr="00637487" w:rsidRDefault="00637487" w:rsidP="00637487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он </w:t>
            </w:r>
            <w:r w:rsidRPr="006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рассчитывается по формуле Д*Ш*</w:t>
            </w:r>
            <w:proofErr w:type="gramStart"/>
            <w:r w:rsidRPr="006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 / 6000 = объемный вес в кг).</w:t>
            </w:r>
          </w:p>
        </w:tc>
      </w:tr>
      <w:tr w:rsidR="00637487" w:rsidRPr="00637487" w:rsidTr="00637487">
        <w:trPr>
          <w:trHeight w:val="22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87" w:rsidRPr="00637487" w:rsidRDefault="00637487" w:rsidP="0063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87" w:rsidRPr="00637487" w:rsidRDefault="00637487" w:rsidP="0063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87" w:rsidRPr="00637487" w:rsidRDefault="00637487" w:rsidP="0063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87" w:rsidRPr="00637487" w:rsidRDefault="00637487" w:rsidP="0063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87" w:rsidRPr="00637487" w:rsidRDefault="00637487" w:rsidP="0063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87" w:rsidRPr="00637487" w:rsidRDefault="00637487" w:rsidP="0063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87" w:rsidRPr="00637487" w:rsidRDefault="00637487" w:rsidP="0063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487" w:rsidRPr="00637487" w:rsidTr="00637487">
        <w:trPr>
          <w:trHeight w:val="80"/>
        </w:trPr>
        <w:tc>
          <w:tcPr>
            <w:tcW w:w="10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487" w:rsidRDefault="00637487" w:rsidP="0063748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масса одного </w:t>
            </w:r>
            <w:proofErr w:type="gramStart"/>
            <w:r w:rsidRPr="006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&gt;</w:t>
            </w:r>
            <w:proofErr w:type="gramEnd"/>
            <w:r w:rsidRPr="006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 кг или один из параметров по длине &gt; 120 см, по ширине&gt; 80 см, по высоте&gt; 80 см, то тариф увеличивается на 35%. </w:t>
            </w:r>
          </w:p>
          <w:p w:rsidR="00637487" w:rsidRDefault="00637487" w:rsidP="00637487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D74" w:rsidRDefault="00637487" w:rsidP="003F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масса одного </w:t>
            </w:r>
            <w:proofErr w:type="gramStart"/>
            <w:r w:rsidRPr="006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&gt;</w:t>
            </w:r>
            <w:proofErr w:type="gramEnd"/>
            <w:r w:rsidRPr="006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 кг, или хотя бы один параметр по длине &gt; 300 см, по ширине &gt;300 см, по высоте &gt;140 см, или суммарная длина всех параметров одного места &gt; 500 см, то такие грузы принимаются по согласованию.</w:t>
            </w:r>
          </w:p>
          <w:p w:rsidR="003F7D74" w:rsidRPr="003F7D74" w:rsidRDefault="003F7D74" w:rsidP="003F7D74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3F7D74" w:rsidRPr="003F7D74" w:rsidRDefault="003F7D74" w:rsidP="003F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Грузовые места весом свыше 250 кг к авиаперевозке принимаются только на широкофюзеляжные типы ВС и по согласованию с менеджером в письменном виде и не позднее, чем за 48 часов до планируемой даты отправки груза.</w:t>
            </w:r>
          </w:p>
          <w:p w:rsidR="003F7D74" w:rsidRPr="003F7D74" w:rsidRDefault="003F7D74" w:rsidP="003F7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87" w:rsidRPr="00637487" w:rsidRDefault="00637487" w:rsidP="0063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87" w:rsidRPr="00637487" w:rsidRDefault="00637487" w:rsidP="0063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F79E2" w:rsidRDefault="008F79E2" w:rsidP="00637487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F7D74" w:rsidRDefault="003F7D74" w:rsidP="00637487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F7D74" w:rsidRPr="00637487" w:rsidRDefault="003F7D74" w:rsidP="00637487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sectPr w:rsidR="003F7D74" w:rsidRPr="00637487" w:rsidSect="00F8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904"/>
    <w:multiLevelType w:val="hybridMultilevel"/>
    <w:tmpl w:val="2084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348"/>
    <w:multiLevelType w:val="multilevel"/>
    <w:tmpl w:val="1B64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92AA9"/>
    <w:multiLevelType w:val="multilevel"/>
    <w:tmpl w:val="B81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50D39"/>
    <w:multiLevelType w:val="hybridMultilevel"/>
    <w:tmpl w:val="269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8111D"/>
    <w:multiLevelType w:val="multilevel"/>
    <w:tmpl w:val="5982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119B7"/>
    <w:multiLevelType w:val="multilevel"/>
    <w:tmpl w:val="5BCA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9A"/>
    <w:rsid w:val="003F7D74"/>
    <w:rsid w:val="00450218"/>
    <w:rsid w:val="00476B28"/>
    <w:rsid w:val="00637487"/>
    <w:rsid w:val="0065389A"/>
    <w:rsid w:val="00660E79"/>
    <w:rsid w:val="00761920"/>
    <w:rsid w:val="008F79E2"/>
    <w:rsid w:val="00AE00E3"/>
    <w:rsid w:val="00BE2D8C"/>
    <w:rsid w:val="00C96897"/>
    <w:rsid w:val="00DD678A"/>
    <w:rsid w:val="00DD6DF3"/>
    <w:rsid w:val="00F65116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28621-294F-4530-9B8E-6333D99C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3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3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2D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Виктория Михайловна</dc:creator>
  <cp:keywords/>
  <dc:description/>
  <cp:lastModifiedBy>Евстратова Виктория Михайловна</cp:lastModifiedBy>
  <cp:revision>5</cp:revision>
  <cp:lastPrinted>2022-01-20T05:29:00Z</cp:lastPrinted>
  <dcterms:created xsi:type="dcterms:W3CDTF">2022-02-07T13:32:00Z</dcterms:created>
  <dcterms:modified xsi:type="dcterms:W3CDTF">2022-04-20T10:56:00Z</dcterms:modified>
</cp:coreProperties>
</file>